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36" w:rsidRPr="00301533" w:rsidRDefault="000B0436" w:rsidP="000B0436">
      <w:pPr>
        <w:pStyle w:val="a4"/>
        <w:rPr>
          <w:sz w:val="28"/>
          <w:szCs w:val="28"/>
        </w:rPr>
      </w:pPr>
      <w:r w:rsidRPr="00301533">
        <w:rPr>
          <w:sz w:val="28"/>
          <w:szCs w:val="28"/>
        </w:rPr>
        <w:t>Ханты-Мансийский автономный округ – Югра</w:t>
      </w:r>
    </w:p>
    <w:p w:rsidR="000B0436" w:rsidRPr="00301533" w:rsidRDefault="000B0436" w:rsidP="000B0436">
      <w:pPr>
        <w:pStyle w:val="a4"/>
        <w:rPr>
          <w:sz w:val="28"/>
          <w:szCs w:val="28"/>
        </w:rPr>
      </w:pPr>
      <w:r w:rsidRPr="00301533">
        <w:rPr>
          <w:sz w:val="28"/>
          <w:szCs w:val="28"/>
        </w:rPr>
        <w:t>Ханты-Мансийский муниципальный район</w:t>
      </w:r>
    </w:p>
    <w:p w:rsidR="000B0436" w:rsidRPr="00301533" w:rsidRDefault="000B0436" w:rsidP="000B04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436" w:rsidRPr="00301533" w:rsidRDefault="000B0436" w:rsidP="000B04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0B0436" w:rsidRPr="00301533" w:rsidRDefault="000B0436" w:rsidP="000B04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>СЕЛЬСКОЕ ПОСЕЛЕНИЕ ГОРНОПРАВДИНСК</w:t>
      </w:r>
    </w:p>
    <w:p w:rsidR="000B0436" w:rsidRPr="00301533" w:rsidRDefault="000B0436" w:rsidP="000B04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436" w:rsidRPr="00301533" w:rsidRDefault="000B0436" w:rsidP="000B04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0B0436" w:rsidRPr="00301533" w:rsidRDefault="000B0436" w:rsidP="000B04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0B0436" w:rsidRPr="00301533" w:rsidRDefault="000B0436" w:rsidP="000B043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0436" w:rsidRPr="00301533" w:rsidRDefault="000B0436" w:rsidP="000B043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30153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0153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B0436" w:rsidRPr="00301533" w:rsidRDefault="000B0436" w:rsidP="000B043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0436" w:rsidRPr="00301533" w:rsidRDefault="00DE5BFA" w:rsidP="000B04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57B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6D57B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.2021</w:t>
      </w:r>
      <w:r w:rsidR="000B0436" w:rsidRPr="00301533">
        <w:rPr>
          <w:rFonts w:ascii="Times New Roman" w:hAnsi="Times New Roman"/>
          <w:sz w:val="28"/>
          <w:szCs w:val="28"/>
        </w:rPr>
        <w:tab/>
      </w:r>
      <w:r w:rsidR="000B0436" w:rsidRPr="00301533">
        <w:rPr>
          <w:rFonts w:ascii="Times New Roman" w:hAnsi="Times New Roman"/>
          <w:sz w:val="28"/>
          <w:szCs w:val="28"/>
        </w:rPr>
        <w:tab/>
      </w:r>
      <w:r w:rsidR="000B0436" w:rsidRPr="00301533">
        <w:rPr>
          <w:rFonts w:ascii="Times New Roman" w:hAnsi="Times New Roman"/>
          <w:sz w:val="28"/>
          <w:szCs w:val="28"/>
        </w:rPr>
        <w:tab/>
      </w:r>
      <w:r w:rsidR="000B0436" w:rsidRPr="00301533">
        <w:rPr>
          <w:rFonts w:ascii="Times New Roman" w:hAnsi="Times New Roman"/>
          <w:sz w:val="28"/>
          <w:szCs w:val="28"/>
        </w:rPr>
        <w:tab/>
      </w:r>
      <w:r w:rsidR="000B0436" w:rsidRPr="00301533">
        <w:rPr>
          <w:rFonts w:ascii="Times New Roman" w:hAnsi="Times New Roman"/>
          <w:sz w:val="28"/>
          <w:szCs w:val="28"/>
        </w:rPr>
        <w:tab/>
      </w:r>
      <w:r w:rsidR="000B0436" w:rsidRPr="00301533">
        <w:rPr>
          <w:rFonts w:ascii="Times New Roman" w:hAnsi="Times New Roman"/>
          <w:sz w:val="28"/>
          <w:szCs w:val="28"/>
        </w:rPr>
        <w:tab/>
      </w:r>
      <w:r w:rsidR="000B0436" w:rsidRPr="00301533">
        <w:rPr>
          <w:rFonts w:ascii="Times New Roman" w:hAnsi="Times New Roman"/>
          <w:sz w:val="28"/>
          <w:szCs w:val="28"/>
        </w:rPr>
        <w:tab/>
      </w:r>
      <w:r w:rsidR="000B0436" w:rsidRPr="00301533">
        <w:rPr>
          <w:rFonts w:ascii="Times New Roman" w:hAnsi="Times New Roman"/>
          <w:sz w:val="28"/>
          <w:szCs w:val="28"/>
        </w:rPr>
        <w:tab/>
      </w:r>
      <w:r w:rsidR="000B0436" w:rsidRPr="00301533">
        <w:rPr>
          <w:rFonts w:ascii="Times New Roman" w:hAnsi="Times New Roman"/>
          <w:sz w:val="28"/>
          <w:szCs w:val="28"/>
        </w:rPr>
        <w:tab/>
      </w:r>
      <w:r w:rsidR="000B0436" w:rsidRPr="00301533">
        <w:rPr>
          <w:rFonts w:ascii="Times New Roman" w:hAnsi="Times New Roman"/>
          <w:sz w:val="28"/>
          <w:szCs w:val="28"/>
        </w:rPr>
        <w:tab/>
        <w:t xml:space="preserve"> № </w:t>
      </w:r>
      <w:r w:rsidR="006D57BF">
        <w:rPr>
          <w:rFonts w:ascii="Times New Roman" w:hAnsi="Times New Roman"/>
          <w:sz w:val="28"/>
          <w:szCs w:val="28"/>
        </w:rPr>
        <w:t>79</w:t>
      </w:r>
    </w:p>
    <w:p w:rsidR="000B0436" w:rsidRPr="00013EF2" w:rsidRDefault="000B0436" w:rsidP="000B043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13EF2">
        <w:rPr>
          <w:rFonts w:ascii="Times New Roman" w:hAnsi="Times New Roman"/>
          <w:iCs/>
          <w:sz w:val="28"/>
          <w:szCs w:val="28"/>
        </w:rPr>
        <w:t>п. Горноправдинск</w:t>
      </w:r>
    </w:p>
    <w:p w:rsidR="000B0436" w:rsidRDefault="000B0436" w:rsidP="000B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436" w:rsidRPr="006D3FFE" w:rsidRDefault="006D3FFE" w:rsidP="0015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3FFE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прогноза</w:t>
      </w:r>
    </w:p>
    <w:p w:rsidR="006D3FFE" w:rsidRPr="006D3FFE" w:rsidRDefault="006D3FFE" w:rsidP="0015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3FFE"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социально-экономического развития </w:t>
      </w:r>
    </w:p>
    <w:p w:rsidR="000B0436" w:rsidRPr="006D3FFE" w:rsidRDefault="006D3FFE" w:rsidP="0015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3FFE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</w:t>
      </w:r>
      <w:r w:rsidR="000B0436" w:rsidRPr="006D3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3FFE" w:rsidRDefault="006D3FFE" w:rsidP="0015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3FFE">
        <w:rPr>
          <w:rFonts w:ascii="Times New Roman" w:hAnsi="Times New Roman" w:cs="Times New Roman"/>
          <w:b w:val="0"/>
          <w:sz w:val="28"/>
          <w:szCs w:val="28"/>
        </w:rPr>
        <w:t>и порядка формирования</w:t>
      </w:r>
      <w:r w:rsidR="000B0436" w:rsidRPr="006D3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FFE">
        <w:rPr>
          <w:rFonts w:ascii="Times New Roman" w:hAnsi="Times New Roman" w:cs="Times New Roman"/>
          <w:b w:val="0"/>
          <w:sz w:val="28"/>
          <w:szCs w:val="28"/>
        </w:rPr>
        <w:t xml:space="preserve">итогов </w:t>
      </w:r>
    </w:p>
    <w:p w:rsidR="000B0436" w:rsidRPr="006D3FFE" w:rsidRDefault="006D3FFE" w:rsidP="0015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3FFE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</w:t>
      </w:r>
    </w:p>
    <w:p w:rsidR="000B0436" w:rsidRPr="006D3FFE" w:rsidRDefault="006D3FFE" w:rsidP="0015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3FFE">
        <w:rPr>
          <w:rFonts w:ascii="Times New Roman" w:hAnsi="Times New Roman" w:cs="Times New Roman"/>
          <w:b w:val="0"/>
          <w:sz w:val="28"/>
          <w:szCs w:val="28"/>
        </w:rPr>
        <w:t>сельского поселения Горноправдинск</w:t>
      </w:r>
    </w:p>
    <w:p w:rsidR="001B6576" w:rsidRPr="00151D48" w:rsidRDefault="001B6576" w:rsidP="00151D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0436" w:rsidRPr="00FB02BE" w:rsidRDefault="000B0436" w:rsidP="0015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B02BE">
          <w:rPr>
            <w:rFonts w:ascii="Times New Roman" w:hAnsi="Times New Roman" w:cs="Times New Roman"/>
            <w:sz w:val="28"/>
            <w:szCs w:val="28"/>
          </w:rPr>
          <w:t>статьями 173</w:t>
        </w:r>
      </w:hyperlink>
      <w:r w:rsidRPr="00FB02B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B02BE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FB02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в целях установления единого подхода при разработке прогноза социально-экономического развития на очередной финансовый год и плановый период и формирования итогов социально-экономического развития сельского поселения Горноправдинск:</w:t>
      </w:r>
    </w:p>
    <w:p w:rsidR="001B6576" w:rsidRPr="00FB02BE" w:rsidRDefault="001B6576" w:rsidP="00151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B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B6576" w:rsidRPr="00FB02BE" w:rsidRDefault="001B6576" w:rsidP="00151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BE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6" w:history="1">
        <w:r w:rsidRPr="00FB02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02BE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r w:rsidR="000B0436" w:rsidRPr="00FB02BE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FB02B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согласно приложению 1.</w:t>
      </w:r>
    </w:p>
    <w:p w:rsidR="001B6576" w:rsidRPr="00FB02BE" w:rsidRDefault="001B6576" w:rsidP="00151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BE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26" w:history="1">
        <w:r w:rsidRPr="00FB02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02BE">
        <w:rPr>
          <w:rFonts w:ascii="Times New Roman" w:hAnsi="Times New Roman" w:cs="Times New Roman"/>
          <w:sz w:val="28"/>
          <w:szCs w:val="28"/>
        </w:rPr>
        <w:t xml:space="preserve"> формирования итогов социально-экономического развития </w:t>
      </w:r>
      <w:r w:rsidR="000B0436" w:rsidRPr="00FB02BE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FB02BE">
        <w:rPr>
          <w:rFonts w:ascii="Times New Roman" w:hAnsi="Times New Roman" w:cs="Times New Roman"/>
          <w:sz w:val="28"/>
          <w:szCs w:val="28"/>
        </w:rPr>
        <w:t xml:space="preserve"> за отчетный период согласно приложению 2.</w:t>
      </w:r>
    </w:p>
    <w:p w:rsidR="00046CF1" w:rsidRDefault="00046CF1" w:rsidP="00151D4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6CF1" w:rsidRDefault="001B6576" w:rsidP="00046CF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1D48">
        <w:rPr>
          <w:rFonts w:ascii="Times New Roman" w:hAnsi="Times New Roman"/>
          <w:sz w:val="28"/>
          <w:szCs w:val="28"/>
        </w:rPr>
        <w:t xml:space="preserve">2. </w:t>
      </w:r>
      <w:r w:rsidR="005567B5" w:rsidRPr="00151D4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151D48" w:rsidRPr="00151D48">
        <w:rPr>
          <w:rFonts w:ascii="Times New Roman" w:hAnsi="Times New Roman"/>
          <w:sz w:val="28"/>
          <w:szCs w:val="28"/>
        </w:rPr>
        <w:t>Горноправдинск</w:t>
      </w:r>
      <w:r w:rsidR="005567B5" w:rsidRPr="00151D48">
        <w:rPr>
          <w:rFonts w:ascii="Times New Roman" w:hAnsi="Times New Roman"/>
          <w:sz w:val="28"/>
          <w:szCs w:val="28"/>
        </w:rPr>
        <w:t xml:space="preserve"> от 27.03.2009 № 101 «Об утверждении </w:t>
      </w:r>
      <w:proofErr w:type="gramStart"/>
      <w:r w:rsidR="005567B5" w:rsidRPr="00151D48">
        <w:rPr>
          <w:rFonts w:ascii="Times New Roman" w:hAnsi="Times New Roman"/>
          <w:sz w:val="28"/>
          <w:szCs w:val="28"/>
        </w:rPr>
        <w:t xml:space="preserve">Порядка </w:t>
      </w:r>
      <w:r w:rsidR="005567B5" w:rsidRPr="00151D48">
        <w:rPr>
          <w:rFonts w:ascii="Times New Roman" w:hAnsi="Times New Roman"/>
          <w:sz w:val="28"/>
          <w:szCs w:val="28"/>
        </w:rPr>
        <w:lastRenderedPageBreak/>
        <w:t>разработки прогноза социально-экономического развития сельского поселения</w:t>
      </w:r>
      <w:proofErr w:type="gramEnd"/>
      <w:r w:rsidR="005567B5" w:rsidRPr="00151D48">
        <w:rPr>
          <w:rFonts w:ascii="Times New Roman" w:hAnsi="Times New Roman"/>
          <w:sz w:val="28"/>
          <w:szCs w:val="28"/>
        </w:rPr>
        <w:t xml:space="preserve"> Горноправдинск».</w:t>
      </w:r>
    </w:p>
    <w:p w:rsidR="00151D48" w:rsidRDefault="00151D48" w:rsidP="00046CF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1D4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E5BFA" w:rsidRDefault="00DE5BFA" w:rsidP="00DE5BF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</w:p>
    <w:p w:rsidR="00DE5BFA" w:rsidRDefault="00DE5BFA" w:rsidP="00DE5BF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</w:p>
    <w:p w:rsidR="00DE5BFA" w:rsidRDefault="006D57BF" w:rsidP="00DE5BF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Исполняющий</w:t>
      </w:r>
      <w:proofErr w:type="gramEnd"/>
      <w:r>
        <w:rPr>
          <w:rFonts w:ascii="Times New Roman" w:hAnsi="Times New Roman"/>
          <w:sz w:val="28"/>
          <w:szCs w:val="24"/>
        </w:rPr>
        <w:t xml:space="preserve"> обязанности г</w:t>
      </w:r>
      <w:r w:rsidR="00DE5BFA" w:rsidRPr="00CD127D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ы</w:t>
      </w:r>
    </w:p>
    <w:p w:rsidR="00DE5BFA" w:rsidRPr="00CD127D" w:rsidRDefault="00DE5BFA" w:rsidP="00DE5B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4"/>
        </w:rPr>
      </w:pPr>
      <w:r w:rsidRPr="00CD127D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Горноправдинск</w:t>
      </w:r>
      <w:r w:rsidRPr="00CD127D"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>
        <w:rPr>
          <w:rFonts w:ascii="Times New Roman" w:hAnsi="Times New Roman"/>
          <w:sz w:val="28"/>
          <w:szCs w:val="24"/>
        </w:rPr>
        <w:tab/>
      </w:r>
      <w:r w:rsidR="006D57BF">
        <w:rPr>
          <w:rFonts w:ascii="Times New Roman" w:hAnsi="Times New Roman"/>
          <w:sz w:val="28"/>
          <w:szCs w:val="24"/>
        </w:rPr>
        <w:t xml:space="preserve">В.А. </w:t>
      </w:r>
      <w:proofErr w:type="spellStart"/>
      <w:r w:rsidR="006D57BF">
        <w:rPr>
          <w:rFonts w:ascii="Times New Roman" w:hAnsi="Times New Roman"/>
          <w:sz w:val="28"/>
          <w:szCs w:val="24"/>
        </w:rPr>
        <w:t>Высочанский</w:t>
      </w:r>
      <w:proofErr w:type="spellEnd"/>
    </w:p>
    <w:p w:rsidR="00DE5BFA" w:rsidRPr="00151D48" w:rsidRDefault="00DE5BFA" w:rsidP="00151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76" w:rsidRPr="001B6576" w:rsidRDefault="001B6576" w:rsidP="0015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Default="001B6576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B5" w:rsidRPr="001B6576" w:rsidRDefault="005567B5" w:rsidP="00556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7BF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7BF" w:rsidRPr="001B6576" w:rsidRDefault="006D57BF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CF1" w:rsidRDefault="00046CF1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B6576" w:rsidRPr="001B6576" w:rsidRDefault="001B6576" w:rsidP="001B6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 постановлению</w:t>
      </w:r>
      <w:r w:rsidR="00A7315A"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6576" w:rsidRPr="001B6576" w:rsidRDefault="00A7315A" w:rsidP="001B6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1B6576" w:rsidRPr="001B6576" w:rsidRDefault="001B6576" w:rsidP="001B6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от </w:t>
      </w:r>
      <w:r w:rsidR="006D57BF">
        <w:rPr>
          <w:rFonts w:ascii="Times New Roman" w:hAnsi="Times New Roman" w:cs="Times New Roman"/>
          <w:sz w:val="24"/>
          <w:szCs w:val="24"/>
        </w:rPr>
        <w:t>17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  <w:r w:rsidR="006D57BF">
        <w:rPr>
          <w:rFonts w:ascii="Times New Roman" w:hAnsi="Times New Roman" w:cs="Times New Roman"/>
          <w:sz w:val="24"/>
          <w:szCs w:val="24"/>
        </w:rPr>
        <w:t>06</w:t>
      </w:r>
      <w:r w:rsidRPr="001B6576">
        <w:rPr>
          <w:rFonts w:ascii="Times New Roman" w:hAnsi="Times New Roman" w:cs="Times New Roman"/>
          <w:sz w:val="24"/>
          <w:szCs w:val="24"/>
        </w:rPr>
        <w:t>.20</w:t>
      </w:r>
      <w:r w:rsidR="00D23A2A">
        <w:rPr>
          <w:rFonts w:ascii="Times New Roman" w:hAnsi="Times New Roman" w:cs="Times New Roman"/>
          <w:sz w:val="24"/>
          <w:szCs w:val="24"/>
        </w:rPr>
        <w:t>21 №</w:t>
      </w:r>
      <w:r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="006D57BF">
        <w:rPr>
          <w:rFonts w:ascii="Times New Roman" w:hAnsi="Times New Roman" w:cs="Times New Roman"/>
          <w:sz w:val="24"/>
          <w:szCs w:val="24"/>
        </w:rPr>
        <w:t>79</w:t>
      </w: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1B6576">
        <w:rPr>
          <w:rFonts w:ascii="Times New Roman" w:hAnsi="Times New Roman" w:cs="Times New Roman"/>
          <w:sz w:val="24"/>
          <w:szCs w:val="24"/>
        </w:rPr>
        <w:t>ПОРЯДОК</w:t>
      </w:r>
    </w:p>
    <w:p w:rsidR="001B6576" w:rsidRPr="001B6576" w:rsidRDefault="001B6576" w:rsidP="001B6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РАЗРАБОТКИ ПРОГНОЗА СОЦИАЛЬНО-ЭКОНОМИЧЕСКОГО РАЗВИТИЯ</w:t>
      </w:r>
    </w:p>
    <w:p w:rsidR="00A7315A" w:rsidRDefault="001B6576" w:rsidP="001B6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A7315A"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</w:p>
    <w:p w:rsidR="001B6576" w:rsidRPr="001B6576" w:rsidRDefault="001B6576" w:rsidP="001B6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083A9A" w:rsidRDefault="001B6576" w:rsidP="001B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1. </w:t>
      </w:r>
      <w:r w:rsidRPr="00083A9A">
        <w:rPr>
          <w:rFonts w:ascii="Times New Roman" w:hAnsi="Times New Roman" w:cs="Times New Roman"/>
          <w:sz w:val="24"/>
          <w:szCs w:val="24"/>
        </w:rPr>
        <w:t xml:space="preserve">Порядок определяет правила разработки, корректировки, утверждения и осуществления мониторинга прогноза социально-экономического развития </w:t>
      </w:r>
      <w:r w:rsidR="00083A9A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83A9A">
        <w:rPr>
          <w:rFonts w:ascii="Times New Roman" w:hAnsi="Times New Roman" w:cs="Times New Roman"/>
          <w:sz w:val="24"/>
          <w:szCs w:val="24"/>
        </w:rPr>
        <w:t xml:space="preserve"> на среднесрочный период (далее - среднесрочный прогноз) и контроля его реализации.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2. Среднесрочный прогноз разрабатывается ежегодно на очередной финансовый год и плановый период, составляющий три года, на основе прогноза социально-экономического развития Ханты-Мансийского автономного округа - Югры на среднесрочный период, стратегии социально-экономического развития Ханты-Мансийского района, а также на основе информации, представляемой органами администрации </w:t>
      </w:r>
      <w:r w:rsidR="00D23A2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хозяйствующими субъектами </w:t>
      </w:r>
      <w:r w:rsidR="00D23A2A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1B6576" w:rsidRPr="001B6576" w:rsidRDefault="00D23A2A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576" w:rsidRPr="001B6576">
        <w:rPr>
          <w:rFonts w:ascii="Times New Roman" w:hAnsi="Times New Roman" w:cs="Times New Roman"/>
          <w:sz w:val="24"/>
          <w:szCs w:val="24"/>
        </w:rPr>
        <w:t xml:space="preserve">. Среднесрочный прогноз разрабатывается на вариативной основе и формируется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B6576" w:rsidRPr="001B6576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деятельности.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Консервативный (первый)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Базовый (второй) вариант среднесрочного прогноза характеризует основные тенденции и параметры развития экономики </w:t>
      </w:r>
      <w:r w:rsidR="00D23A2A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D23A2A"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 xml:space="preserve">в условиях прогнозируемого изменения внешних и внутренних факторов при сохранении основных </w:t>
      </w:r>
      <w:proofErr w:type="gramStart"/>
      <w:r w:rsidRPr="001B6576">
        <w:rPr>
          <w:rFonts w:ascii="Times New Roman" w:hAnsi="Times New Roman" w:cs="Times New Roman"/>
          <w:sz w:val="24"/>
          <w:szCs w:val="24"/>
        </w:rPr>
        <w:t>тенденций изменения эффективности использования ресурсов</w:t>
      </w:r>
      <w:proofErr w:type="gramEnd"/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1B6576" w:rsidRPr="001B6576" w:rsidRDefault="00D23A2A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576" w:rsidRPr="001B6576">
        <w:rPr>
          <w:rFonts w:ascii="Times New Roman" w:hAnsi="Times New Roman" w:cs="Times New Roman"/>
          <w:sz w:val="24"/>
          <w:szCs w:val="24"/>
        </w:rPr>
        <w:t>. Среднесрочный прогноз содержит: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оценку достигнутого уровня социально-экономического развития </w:t>
      </w:r>
      <w:r w:rsidR="005B0064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оценку факторов и ограничений социально-экономического развития </w:t>
      </w:r>
      <w:r w:rsidR="005B0064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направления социально-экономического развития </w:t>
      </w:r>
      <w:r w:rsidR="005B0064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5B0064"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 </w:t>
      </w:r>
      <w:r w:rsidR="005B0064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1B6576" w:rsidRPr="001B6576" w:rsidRDefault="001B2F9F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6576" w:rsidRPr="001B6576">
        <w:rPr>
          <w:rFonts w:ascii="Times New Roman" w:hAnsi="Times New Roman" w:cs="Times New Roman"/>
          <w:sz w:val="24"/>
          <w:szCs w:val="24"/>
        </w:rPr>
        <w:t>. Исходной базой для разработки среднесрочного прогноза являются: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дефляторы по видам экономической деятельности;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основные статистические показатели социально-экономического развития </w:t>
      </w:r>
      <w:r w:rsidR="005722AC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2 </w:t>
      </w:r>
      <w:proofErr w:type="gramStart"/>
      <w:r w:rsidRPr="001B6576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1B6576">
        <w:rPr>
          <w:rFonts w:ascii="Times New Roman" w:hAnsi="Times New Roman" w:cs="Times New Roman"/>
          <w:sz w:val="24"/>
          <w:szCs w:val="24"/>
        </w:rPr>
        <w:t xml:space="preserve"> года, предшествующих году разработки среднесрочного прогноза;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предварительные итоги социально-экономического развития </w:t>
      </w:r>
      <w:r w:rsidR="005722AC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5722AC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5722AC"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за текущий финансовый год;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материалы для разработки среднесрочного прогноза, представленные органами администрации </w:t>
      </w:r>
      <w:r w:rsidR="005722AC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хозяйствующими субъектами </w:t>
      </w:r>
      <w:r w:rsidR="005722AC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5722AC">
        <w:rPr>
          <w:rFonts w:ascii="Times New Roman" w:hAnsi="Times New Roman" w:cs="Times New Roman"/>
          <w:sz w:val="24"/>
          <w:szCs w:val="24"/>
        </w:rPr>
        <w:t>.</w:t>
      </w:r>
    </w:p>
    <w:p w:rsidR="001B6576" w:rsidRPr="00645E0D" w:rsidRDefault="001B2F9F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0D">
        <w:rPr>
          <w:rFonts w:ascii="Times New Roman" w:hAnsi="Times New Roman" w:cs="Times New Roman"/>
          <w:sz w:val="24"/>
          <w:szCs w:val="24"/>
        </w:rPr>
        <w:t>6</w:t>
      </w:r>
      <w:r w:rsidR="001B6576" w:rsidRPr="00645E0D">
        <w:rPr>
          <w:rFonts w:ascii="Times New Roman" w:hAnsi="Times New Roman" w:cs="Times New Roman"/>
          <w:sz w:val="24"/>
          <w:szCs w:val="24"/>
        </w:rPr>
        <w:t xml:space="preserve">. </w:t>
      </w:r>
      <w:r w:rsidR="005722AC" w:rsidRPr="00645E0D">
        <w:rPr>
          <w:rFonts w:ascii="Times New Roman" w:hAnsi="Times New Roman" w:cs="Times New Roman"/>
          <w:sz w:val="24"/>
          <w:szCs w:val="24"/>
        </w:rPr>
        <w:t>Финансово – экономический отдел</w:t>
      </w:r>
      <w:r w:rsidR="001B6576" w:rsidRPr="00645E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722AC" w:rsidRPr="00645E0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1B6576" w:rsidRPr="00645E0D">
        <w:rPr>
          <w:rFonts w:ascii="Times New Roman" w:hAnsi="Times New Roman" w:cs="Times New Roman"/>
          <w:sz w:val="24"/>
          <w:szCs w:val="24"/>
        </w:rPr>
        <w:t xml:space="preserve"> проводит организационную работу и обеспечивает методическое руководство по подготовке прогнозных материалов органами администрации </w:t>
      </w:r>
      <w:r w:rsidRPr="00645E0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1B6576" w:rsidRPr="00645E0D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хозяйствующими субъектами </w:t>
      </w:r>
      <w:r w:rsidRPr="00645E0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1B6576" w:rsidRPr="00645E0D">
        <w:rPr>
          <w:rFonts w:ascii="Times New Roman" w:hAnsi="Times New Roman" w:cs="Times New Roman"/>
          <w:sz w:val="24"/>
          <w:szCs w:val="24"/>
        </w:rPr>
        <w:t>.</w:t>
      </w:r>
    </w:p>
    <w:p w:rsidR="001B6576" w:rsidRPr="001B6576" w:rsidRDefault="00C56E45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0D">
        <w:rPr>
          <w:rFonts w:ascii="Times New Roman" w:hAnsi="Times New Roman" w:cs="Times New Roman"/>
          <w:sz w:val="24"/>
          <w:szCs w:val="24"/>
        </w:rPr>
        <w:t>7</w:t>
      </w:r>
      <w:r w:rsidR="001B6576" w:rsidRPr="00645E0D">
        <w:rPr>
          <w:rFonts w:ascii="Times New Roman" w:hAnsi="Times New Roman" w:cs="Times New Roman"/>
          <w:sz w:val="24"/>
          <w:szCs w:val="24"/>
        </w:rPr>
        <w:t xml:space="preserve">. Прогноз утверждается постановлением </w:t>
      </w:r>
      <w:r w:rsidRPr="00645E0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1B6576" w:rsidRPr="001B6576">
        <w:rPr>
          <w:rFonts w:ascii="Times New Roman" w:hAnsi="Times New Roman" w:cs="Times New Roman"/>
          <w:sz w:val="24"/>
          <w:szCs w:val="24"/>
        </w:rPr>
        <w:t>.</w:t>
      </w:r>
    </w:p>
    <w:p w:rsidR="001B6576" w:rsidRPr="001B6576" w:rsidRDefault="00C56E45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6576" w:rsidRPr="001B65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="001B6576" w:rsidRPr="001B65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B6576" w:rsidRPr="001B6576">
        <w:rPr>
          <w:rFonts w:ascii="Times New Roman" w:hAnsi="Times New Roman" w:cs="Times New Roman"/>
          <w:sz w:val="24"/>
          <w:szCs w:val="24"/>
        </w:rPr>
        <w:t xml:space="preserve">-дневный срок </w:t>
      </w:r>
      <w:proofErr w:type="gramStart"/>
      <w:r w:rsidR="001B6576" w:rsidRPr="001B6576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1B6576" w:rsidRPr="001B6576">
        <w:rPr>
          <w:rFonts w:ascii="Times New Roman" w:hAnsi="Times New Roman" w:cs="Times New Roman"/>
          <w:sz w:val="24"/>
          <w:szCs w:val="24"/>
        </w:rPr>
        <w:t xml:space="preserve"> постановления размещает среднесрочный прогноз на официальном сайте администрации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1B6576" w:rsidRPr="001B6576">
        <w:rPr>
          <w:rFonts w:ascii="Times New Roman" w:hAnsi="Times New Roman" w:cs="Times New Roman"/>
          <w:sz w:val="24"/>
          <w:szCs w:val="24"/>
        </w:rPr>
        <w:t>.</w:t>
      </w: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F9F" w:rsidRDefault="001B2F9F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2F9F" w:rsidRDefault="001B2F9F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2F9F" w:rsidRDefault="001B2F9F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2F9F" w:rsidRDefault="001B2F9F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2F9F" w:rsidRDefault="001B2F9F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2F9F" w:rsidRDefault="001B2F9F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2F9F" w:rsidRDefault="001B2F9F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18F2" w:rsidRDefault="001118F2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18F2" w:rsidRPr="001B6576" w:rsidRDefault="001118F2" w:rsidP="001118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118F2" w:rsidRPr="001B6576" w:rsidRDefault="001118F2" w:rsidP="001118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1118F2" w:rsidRPr="001B6576" w:rsidRDefault="001118F2" w:rsidP="001118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от </w:t>
      </w:r>
      <w:r w:rsidR="006D57BF">
        <w:rPr>
          <w:rFonts w:ascii="Times New Roman" w:hAnsi="Times New Roman" w:cs="Times New Roman"/>
          <w:sz w:val="24"/>
          <w:szCs w:val="24"/>
        </w:rPr>
        <w:t>17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  <w:r w:rsidR="006D57BF">
        <w:rPr>
          <w:rFonts w:ascii="Times New Roman" w:hAnsi="Times New Roman" w:cs="Times New Roman"/>
          <w:sz w:val="24"/>
          <w:szCs w:val="24"/>
        </w:rPr>
        <w:t>06</w:t>
      </w:r>
      <w:r w:rsidRPr="001B657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 №</w:t>
      </w:r>
      <w:r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="006D57BF">
        <w:rPr>
          <w:rFonts w:ascii="Times New Roman" w:hAnsi="Times New Roman" w:cs="Times New Roman"/>
          <w:sz w:val="24"/>
          <w:szCs w:val="24"/>
        </w:rPr>
        <w:t>79</w:t>
      </w: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1B6576">
        <w:rPr>
          <w:rFonts w:ascii="Times New Roman" w:hAnsi="Times New Roman" w:cs="Times New Roman"/>
          <w:sz w:val="24"/>
          <w:szCs w:val="24"/>
        </w:rPr>
        <w:t>ПОРЯДОК</w:t>
      </w:r>
    </w:p>
    <w:p w:rsidR="001B6576" w:rsidRPr="001B6576" w:rsidRDefault="001B6576" w:rsidP="001B6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ФОРМИРОВАНИЯ ИТОГОВ СОЦИАЛЬНО-ЭКОНОМИЧЕСКОГО РАЗВИТИЯ</w:t>
      </w:r>
    </w:p>
    <w:p w:rsidR="001B6576" w:rsidRPr="001B6576" w:rsidRDefault="001B6576" w:rsidP="001B6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итогов социально-экономического развития </w:t>
      </w:r>
      <w:r w:rsidR="001118F2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1118F2" w:rsidRPr="001B6576"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за отчетный период.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2. Итоги социально-экономического развития </w:t>
      </w:r>
      <w:r w:rsidR="001118F2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 (далее - Итоги) формируются в целях: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2.1. Комплексной оценки социально-экономической ситуации </w:t>
      </w:r>
      <w:r w:rsidR="001118F2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оперативного и своевременного выявления тенденций (изменений), происходящих в социально-экономическом развитии </w:t>
      </w:r>
      <w:r w:rsidR="001118F2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 xml:space="preserve">, предупреждения и устранения последствий негативных явлений в социально-экономической ситуации </w:t>
      </w:r>
      <w:r w:rsidR="001118F2"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3. Итоги формируются ежеквартально с нарастающим итогом (за I квартал, полугодие, 9 месяцев, год).</w:t>
      </w:r>
    </w:p>
    <w:p w:rsidR="001B6576" w:rsidRPr="001B6576" w:rsidRDefault="009E7A85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576" w:rsidRPr="001B6576">
        <w:rPr>
          <w:rFonts w:ascii="Times New Roman" w:hAnsi="Times New Roman" w:cs="Times New Roman"/>
          <w:sz w:val="24"/>
          <w:szCs w:val="24"/>
        </w:rPr>
        <w:t xml:space="preserve">. Итоги подлежат опубликованию на официальном сайте администрации </w:t>
      </w:r>
      <w:r w:rsidRPr="00083A9A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1B6576" w:rsidRPr="001B6576">
        <w:rPr>
          <w:rFonts w:ascii="Times New Roman" w:hAnsi="Times New Roman" w:cs="Times New Roman"/>
          <w:sz w:val="24"/>
          <w:szCs w:val="24"/>
        </w:rPr>
        <w:t>.</w:t>
      </w:r>
    </w:p>
    <w:p w:rsidR="001B6576" w:rsidRPr="001A7257" w:rsidRDefault="00206460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6576" w:rsidRPr="001B6576">
        <w:rPr>
          <w:rFonts w:ascii="Times New Roman" w:hAnsi="Times New Roman" w:cs="Times New Roman"/>
          <w:sz w:val="24"/>
          <w:szCs w:val="24"/>
        </w:rPr>
        <w:t xml:space="preserve">. Исходной базой для формирования Итогов являются сведения </w:t>
      </w:r>
      <w:r w:rsidR="001B6576" w:rsidRPr="001A7257">
        <w:rPr>
          <w:rFonts w:ascii="Times New Roman" w:hAnsi="Times New Roman" w:cs="Times New Roman"/>
          <w:sz w:val="24"/>
          <w:szCs w:val="24"/>
        </w:rPr>
        <w:t xml:space="preserve">статистической отчетности федеральной службы государственной статистики, информация органов администрации </w:t>
      </w:r>
      <w:r w:rsidRPr="001A725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1B6576" w:rsidRPr="001A7257">
        <w:rPr>
          <w:rFonts w:ascii="Times New Roman" w:hAnsi="Times New Roman" w:cs="Times New Roman"/>
          <w:sz w:val="24"/>
          <w:szCs w:val="24"/>
        </w:rPr>
        <w:t xml:space="preserve">, муниципальных учреждений и хозяйствующих субъектов, осуществляющих свою деятельность на территории </w:t>
      </w:r>
      <w:r w:rsidRPr="001A725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1B6576" w:rsidRPr="001A7257">
        <w:rPr>
          <w:rFonts w:ascii="Times New Roman" w:hAnsi="Times New Roman" w:cs="Times New Roman"/>
          <w:sz w:val="24"/>
          <w:szCs w:val="24"/>
        </w:rPr>
        <w:t>.</w:t>
      </w:r>
    </w:p>
    <w:p w:rsidR="00206460" w:rsidRPr="00645E0D" w:rsidRDefault="00206460" w:rsidP="00206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257">
        <w:rPr>
          <w:rFonts w:ascii="Times New Roman" w:hAnsi="Times New Roman" w:cs="Times New Roman"/>
          <w:sz w:val="24"/>
          <w:szCs w:val="24"/>
        </w:rPr>
        <w:t>6</w:t>
      </w:r>
      <w:r w:rsidR="001B6576" w:rsidRPr="001A7257">
        <w:rPr>
          <w:rFonts w:ascii="Times New Roman" w:hAnsi="Times New Roman" w:cs="Times New Roman"/>
          <w:sz w:val="24"/>
          <w:szCs w:val="24"/>
        </w:rPr>
        <w:t xml:space="preserve">. </w:t>
      </w:r>
      <w:r w:rsidRPr="001A7257">
        <w:rPr>
          <w:rFonts w:ascii="Times New Roman" w:hAnsi="Times New Roman" w:cs="Times New Roman"/>
          <w:sz w:val="24"/>
          <w:szCs w:val="24"/>
        </w:rPr>
        <w:t>Финансово – экономический отдел администрации сельского поселения Горноправдинск проводит организационную работу и обеспечивает методическое руководство по подготовке итогов и формирует итоги с учетом информации предоставленной органами администрации сельского поселения Горноправдинск, муниципальными учреждениями и хозяйствующими субъектами сельского поселения Горноправдинск.</w:t>
      </w:r>
    </w:p>
    <w:p w:rsidR="001B6576" w:rsidRPr="001B6576" w:rsidRDefault="00206460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6576" w:rsidRPr="001B6576">
        <w:rPr>
          <w:rFonts w:ascii="Times New Roman" w:hAnsi="Times New Roman" w:cs="Times New Roman"/>
          <w:sz w:val="24"/>
          <w:szCs w:val="24"/>
        </w:rPr>
        <w:t>. Порядок формирования Итогов.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8.1. Итоги формируются в виде форм (таблиц) и пояснительной записки к ним, при подготовке которой рекомендуется придерживаться следующей примерной структуры описания разделов: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8.1.1. Демографическая ситуация:</w:t>
      </w:r>
    </w:p>
    <w:p w:rsidR="001B6576" w:rsidRPr="001B6576" w:rsidRDefault="00046CF1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1B6576" w:rsidRPr="001B6576">
        <w:rPr>
          <w:rFonts w:ascii="Times New Roman" w:hAnsi="Times New Roman" w:cs="Times New Roman"/>
          <w:sz w:val="24"/>
          <w:szCs w:val="24"/>
        </w:rPr>
        <w:t>;</w:t>
      </w:r>
    </w:p>
    <w:p w:rsidR="001B6576" w:rsidRPr="001B6576" w:rsidRDefault="00046CF1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рождаемость, смертность (общая</w:t>
      </w:r>
      <w:r w:rsidR="001B6576" w:rsidRPr="001B6576">
        <w:rPr>
          <w:rFonts w:ascii="Times New Roman" w:hAnsi="Times New Roman" w:cs="Times New Roman"/>
          <w:sz w:val="24"/>
          <w:szCs w:val="24"/>
        </w:rPr>
        <w:t>);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естественное и механическое движение населения;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браки и разводы.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>8.1.</w:t>
      </w:r>
      <w:r w:rsidR="00EC5602">
        <w:rPr>
          <w:rFonts w:ascii="Times New Roman" w:hAnsi="Times New Roman" w:cs="Times New Roman"/>
          <w:sz w:val="24"/>
          <w:szCs w:val="24"/>
        </w:rPr>
        <w:t>2</w:t>
      </w:r>
      <w:r w:rsidRPr="001B6576">
        <w:rPr>
          <w:rFonts w:ascii="Times New Roman" w:hAnsi="Times New Roman" w:cs="Times New Roman"/>
          <w:sz w:val="24"/>
          <w:szCs w:val="24"/>
        </w:rPr>
        <w:t>. Агропромышленный комплекс: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объем производства основных видов сельскохозяйственной продукции в натураль</w:t>
      </w:r>
      <w:r w:rsidR="00046CF1">
        <w:rPr>
          <w:rFonts w:ascii="Times New Roman" w:hAnsi="Times New Roman" w:cs="Times New Roman"/>
          <w:sz w:val="24"/>
          <w:szCs w:val="24"/>
        </w:rPr>
        <w:t>ном выражении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8.1.</w:t>
      </w:r>
      <w:r w:rsidR="00EC5602">
        <w:rPr>
          <w:rFonts w:ascii="Times New Roman" w:hAnsi="Times New Roman" w:cs="Times New Roman"/>
          <w:sz w:val="24"/>
          <w:szCs w:val="24"/>
        </w:rPr>
        <w:t>3</w:t>
      </w:r>
      <w:r w:rsidRPr="001B6576">
        <w:rPr>
          <w:rFonts w:ascii="Times New Roman" w:hAnsi="Times New Roman" w:cs="Times New Roman"/>
          <w:sz w:val="24"/>
          <w:szCs w:val="24"/>
        </w:rPr>
        <w:t>. Малое и среднее предпринимательство: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бизнеса, среднесп</w:t>
      </w:r>
      <w:r w:rsidR="006D3FFE">
        <w:rPr>
          <w:rFonts w:ascii="Times New Roman" w:hAnsi="Times New Roman" w:cs="Times New Roman"/>
          <w:sz w:val="24"/>
          <w:szCs w:val="24"/>
        </w:rPr>
        <w:t>исочная численность работников</w:t>
      </w:r>
      <w:r w:rsidRPr="001B6576">
        <w:rPr>
          <w:rFonts w:ascii="Times New Roman" w:hAnsi="Times New Roman" w:cs="Times New Roman"/>
          <w:sz w:val="24"/>
          <w:szCs w:val="24"/>
        </w:rPr>
        <w:t>;</w:t>
      </w:r>
    </w:p>
    <w:p w:rsidR="001B6576" w:rsidRPr="00EC5602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02">
        <w:rPr>
          <w:rFonts w:ascii="Times New Roman" w:hAnsi="Times New Roman" w:cs="Times New Roman"/>
          <w:sz w:val="24"/>
          <w:szCs w:val="24"/>
        </w:rPr>
        <w:t>8.1.</w:t>
      </w:r>
      <w:r w:rsidR="00EC5602" w:rsidRPr="00EC5602">
        <w:rPr>
          <w:rFonts w:ascii="Times New Roman" w:hAnsi="Times New Roman" w:cs="Times New Roman"/>
          <w:sz w:val="24"/>
          <w:szCs w:val="24"/>
        </w:rPr>
        <w:t>4</w:t>
      </w:r>
      <w:r w:rsidRPr="00EC5602">
        <w:rPr>
          <w:rFonts w:ascii="Times New Roman" w:hAnsi="Times New Roman" w:cs="Times New Roman"/>
          <w:sz w:val="24"/>
          <w:szCs w:val="24"/>
        </w:rPr>
        <w:t>. Реализация муниципальных программ:</w:t>
      </w:r>
    </w:p>
    <w:p w:rsidR="001B6576" w:rsidRPr="00EC5602" w:rsidRDefault="001B6576" w:rsidP="00046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02">
        <w:rPr>
          <w:rFonts w:ascii="Times New Roman" w:hAnsi="Times New Roman" w:cs="Times New Roman"/>
          <w:sz w:val="24"/>
          <w:szCs w:val="24"/>
        </w:rPr>
        <w:t>объемы финансирования программ (план/факт) в разрезе источников финансирования и направлений расходов;</w:t>
      </w:r>
    </w:p>
    <w:p w:rsidR="001B6576" w:rsidRPr="00EC5602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602">
        <w:rPr>
          <w:rFonts w:ascii="Times New Roman" w:hAnsi="Times New Roman" w:cs="Times New Roman"/>
          <w:sz w:val="24"/>
          <w:szCs w:val="24"/>
        </w:rPr>
        <w:t>экономическая, бюджетная и социальная эффективность реализации программ (уровень достижения целевых показателей программ).</w:t>
      </w:r>
    </w:p>
    <w:p w:rsidR="001B6576" w:rsidRPr="00046CF1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>8.1.</w:t>
      </w:r>
      <w:r w:rsidR="00EC5602" w:rsidRPr="00046CF1">
        <w:rPr>
          <w:rFonts w:ascii="Times New Roman" w:hAnsi="Times New Roman" w:cs="Times New Roman"/>
          <w:sz w:val="24"/>
          <w:szCs w:val="24"/>
        </w:rPr>
        <w:t>5</w:t>
      </w:r>
      <w:r w:rsidRPr="00046CF1">
        <w:rPr>
          <w:rFonts w:ascii="Times New Roman" w:hAnsi="Times New Roman" w:cs="Times New Roman"/>
          <w:sz w:val="24"/>
          <w:szCs w:val="24"/>
        </w:rPr>
        <w:t>. Финансы:</w:t>
      </w:r>
    </w:p>
    <w:p w:rsidR="001B6576" w:rsidRPr="00046CF1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EC5602" w:rsidRPr="00046CF1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46CF1">
        <w:rPr>
          <w:rFonts w:ascii="Times New Roman" w:hAnsi="Times New Roman" w:cs="Times New Roman"/>
          <w:sz w:val="24"/>
          <w:szCs w:val="24"/>
        </w:rPr>
        <w:t>;</w:t>
      </w:r>
    </w:p>
    <w:p w:rsidR="001B6576" w:rsidRPr="001B6576" w:rsidRDefault="001B6576" w:rsidP="001B6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8.1.6. Выводы (положительные и отрицательные тенденции в социально-экономическом развитии </w:t>
      </w:r>
      <w:r w:rsidR="00EC560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6576">
        <w:rPr>
          <w:rFonts w:ascii="Times New Roman" w:hAnsi="Times New Roman" w:cs="Times New Roman"/>
          <w:sz w:val="24"/>
          <w:szCs w:val="24"/>
        </w:rPr>
        <w:t>).</w:t>
      </w: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P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76" w:rsidRDefault="001B6576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44C" w:rsidRDefault="005F744C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44C" w:rsidRDefault="005F744C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FE" w:rsidRDefault="006D3FFE" w:rsidP="001B6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D3FFE" w:rsidSect="0013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6"/>
    <w:rsid w:val="00013EF2"/>
    <w:rsid w:val="00046CF1"/>
    <w:rsid w:val="00083A9A"/>
    <w:rsid w:val="0009475D"/>
    <w:rsid w:val="000B0436"/>
    <w:rsid w:val="001118F2"/>
    <w:rsid w:val="00151D48"/>
    <w:rsid w:val="00193AE4"/>
    <w:rsid w:val="001A7257"/>
    <w:rsid w:val="001B2F9F"/>
    <w:rsid w:val="001B6576"/>
    <w:rsid w:val="00206460"/>
    <w:rsid w:val="002B5AE1"/>
    <w:rsid w:val="003329B2"/>
    <w:rsid w:val="003422BF"/>
    <w:rsid w:val="00407BB2"/>
    <w:rsid w:val="004F7BBE"/>
    <w:rsid w:val="005567B5"/>
    <w:rsid w:val="00563605"/>
    <w:rsid w:val="005722AC"/>
    <w:rsid w:val="005B0064"/>
    <w:rsid w:val="005D0658"/>
    <w:rsid w:val="005F744C"/>
    <w:rsid w:val="00645E0D"/>
    <w:rsid w:val="006D3FFE"/>
    <w:rsid w:val="006D57BF"/>
    <w:rsid w:val="00755CB2"/>
    <w:rsid w:val="008A3BAF"/>
    <w:rsid w:val="008D1622"/>
    <w:rsid w:val="00964357"/>
    <w:rsid w:val="009E7A85"/>
    <w:rsid w:val="00A7315A"/>
    <w:rsid w:val="00B317DD"/>
    <w:rsid w:val="00B74FA4"/>
    <w:rsid w:val="00BB35FE"/>
    <w:rsid w:val="00BC498F"/>
    <w:rsid w:val="00C56E45"/>
    <w:rsid w:val="00C71595"/>
    <w:rsid w:val="00CD650E"/>
    <w:rsid w:val="00D23A2A"/>
    <w:rsid w:val="00DE5BFA"/>
    <w:rsid w:val="00E53F74"/>
    <w:rsid w:val="00EC5602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0B0436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0B0436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B04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link w:val="a7"/>
    <w:qFormat/>
    <w:rsid w:val="000B04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0B043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1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0B0436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0B0436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B04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link w:val="a7"/>
    <w:qFormat/>
    <w:rsid w:val="000B04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0B043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1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2F4E29BF5558CEE7B8D58DEFC9298DD946573472DF98682586127B3DD8F29B7F050A887E703DF4C212FBFB506C17EC4E0C281305DE9F9R5X8K" TargetMode="External"/><Relationship Id="rId5" Type="http://schemas.openxmlformats.org/officeDocument/2006/relationships/hyperlink" Target="consultantplus://offline/ref=9812F4E29BF5558CEE7B8D58DEFC9298DD946573472DF98682586127B3DD8F29B7F050A887E703D54E212FBFB506C17EC4E0C281305DE9F9R5X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Инна Борисовна Михайличенко</cp:lastModifiedBy>
  <cp:revision>46</cp:revision>
  <cp:lastPrinted>2021-06-17T07:48:00Z</cp:lastPrinted>
  <dcterms:created xsi:type="dcterms:W3CDTF">2020-12-24T10:23:00Z</dcterms:created>
  <dcterms:modified xsi:type="dcterms:W3CDTF">2021-06-17T07:48:00Z</dcterms:modified>
</cp:coreProperties>
</file>